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D" w:rsidRPr="003F026F" w:rsidRDefault="001E2D4D" w:rsidP="001E2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Совета муниципального района «Могойтуйский район»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за период с 1 января 2022 года по 31 декабря 2022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70"/>
        <w:gridCol w:w="1999"/>
        <w:gridCol w:w="1843"/>
        <w:gridCol w:w="1843"/>
        <w:gridCol w:w="1701"/>
        <w:gridCol w:w="1984"/>
      </w:tblGrid>
      <w:tr w:rsidR="001E2D4D" w:rsidRPr="003F026F" w:rsidTr="005A02EF">
        <w:tc>
          <w:tcPr>
            <w:tcW w:w="1809" w:type="dxa"/>
            <w:vMerge w:val="restart"/>
          </w:tcPr>
          <w:p w:rsidR="001E2D4D" w:rsidRPr="001E2D4D" w:rsidRDefault="001E2D4D" w:rsidP="001E2D4D">
            <w:pPr>
              <w:jc w:val="center"/>
              <w:rPr>
                <w:rFonts w:ascii="Times New Roman" w:hAnsi="Times New Roman" w:cs="Times New Roman"/>
              </w:rPr>
            </w:pPr>
            <w:r w:rsidRPr="001E2D4D">
              <w:rPr>
                <w:rFonts w:ascii="Times New Roman" w:hAnsi="Times New Roman" w:cs="Times New Roman"/>
              </w:rPr>
              <w:t xml:space="preserve">Установленное число депутатов муниципального района «Могойтуйский район»  </w:t>
            </w:r>
          </w:p>
        </w:tc>
        <w:tc>
          <w:tcPr>
            <w:tcW w:w="1843" w:type="dxa"/>
            <w:vMerge w:val="restart"/>
          </w:tcPr>
          <w:p w:rsidR="001E2D4D" w:rsidRPr="001E2D4D" w:rsidRDefault="001E2D4D" w:rsidP="001E2D4D">
            <w:pPr>
              <w:jc w:val="center"/>
              <w:rPr>
                <w:rFonts w:ascii="Times New Roman" w:hAnsi="Times New Roman" w:cs="Times New Roman"/>
              </w:rPr>
            </w:pPr>
            <w:r w:rsidRPr="001E2D4D">
              <w:rPr>
                <w:rFonts w:ascii="Times New Roman" w:hAnsi="Times New Roman" w:cs="Times New Roman"/>
              </w:rPr>
              <w:t>Избранное число депутатов муниципального района «Могойтуйский район»</w:t>
            </w:r>
          </w:p>
        </w:tc>
        <w:tc>
          <w:tcPr>
            <w:tcW w:w="3969" w:type="dxa"/>
            <w:gridSpan w:val="2"/>
          </w:tcPr>
          <w:p w:rsidR="001E2D4D" w:rsidRPr="003F026F" w:rsidRDefault="001E2D4D" w:rsidP="001E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</w:rPr>
              <w:br/>
            </w:r>
            <w:r w:rsidRPr="001E2D4D">
              <w:rPr>
                <w:rFonts w:ascii="Times New Roman" w:hAnsi="Times New Roman" w:cs="Times New Roman"/>
              </w:rPr>
              <w:t>муниципального района «Могойтуйский район»,</w:t>
            </w:r>
            <w:r>
              <w:rPr>
                <w:rFonts w:ascii="Times New Roman" w:hAnsi="Times New Roman" w:cs="Times New Roman"/>
              </w:rPr>
              <w:t xml:space="preserve"> осуществляющих депутатскую деятельность на профессиональной основе </w:t>
            </w:r>
          </w:p>
        </w:tc>
        <w:tc>
          <w:tcPr>
            <w:tcW w:w="7371" w:type="dxa"/>
            <w:gridSpan w:val="4"/>
          </w:tcPr>
          <w:p w:rsidR="001E2D4D" w:rsidRDefault="001E2D4D" w:rsidP="00A21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</w:rPr>
              <w:br/>
            </w:r>
            <w:r w:rsidR="00A21928">
              <w:rPr>
                <w:rFonts w:ascii="Times New Roman" w:hAnsi="Times New Roman" w:cs="Times New Roman"/>
              </w:rPr>
              <w:t>муниципального района «Могойтуйский район»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осуществляющих депутатскую деятельность </w:t>
            </w:r>
            <w:r>
              <w:rPr>
                <w:rFonts w:ascii="Times New Roman" w:hAnsi="Times New Roman" w:cs="Times New Roman"/>
              </w:rPr>
              <w:br/>
            </w:r>
            <w:r w:rsidR="001861A9">
              <w:rPr>
                <w:rFonts w:ascii="Times New Roman" w:hAnsi="Times New Roman" w:cs="Times New Roman"/>
              </w:rPr>
              <w:t>на не</w:t>
            </w:r>
            <w:r w:rsidR="00A21928">
              <w:rPr>
                <w:rFonts w:ascii="Times New Roman" w:hAnsi="Times New Roman" w:cs="Times New Roman"/>
              </w:rPr>
              <w:t>постоянной основе</w:t>
            </w:r>
          </w:p>
        </w:tc>
      </w:tr>
      <w:tr w:rsidR="001E2D4D" w:rsidRPr="003F026F" w:rsidTr="005A02EF">
        <w:tc>
          <w:tcPr>
            <w:tcW w:w="1809" w:type="dxa"/>
            <w:vMerge/>
          </w:tcPr>
          <w:p w:rsidR="001E2D4D" w:rsidRPr="003F026F" w:rsidRDefault="001E2D4D" w:rsidP="005A0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E2D4D" w:rsidRPr="003F026F" w:rsidRDefault="001E2D4D" w:rsidP="005A0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E2D4D" w:rsidRPr="00EF50D6" w:rsidRDefault="00E9277A" w:rsidP="005A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1" w:type="dxa"/>
            <w:gridSpan w:val="4"/>
          </w:tcPr>
          <w:p w:rsidR="001E2D4D" w:rsidRPr="00EF50D6" w:rsidRDefault="00E9277A" w:rsidP="005A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2D4D" w:rsidRPr="00540277" w:rsidTr="005A02EF">
        <w:tc>
          <w:tcPr>
            <w:tcW w:w="1809" w:type="dxa"/>
            <w:vMerge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об имуществе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1999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</w:t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совершения сделок, предусмотренных частью 1 статьи 3 Федерального закона от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декаб-ря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230-ФЗ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43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частью 4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12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B6AA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25 декабря 2008 года № 273-ФЗ "О противодействии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701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86">
              <w:rPr>
                <w:rFonts w:ascii="Times New Roman" w:hAnsi="Times New Roman" w:cs="Times New Roman"/>
                <w:sz w:val="20"/>
                <w:szCs w:val="20"/>
              </w:rPr>
              <w:t>Не 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не представившие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</w:p>
        </w:tc>
      </w:tr>
      <w:tr w:rsidR="001E2D4D" w:rsidRPr="00540277" w:rsidTr="005A02EF">
        <w:tc>
          <w:tcPr>
            <w:tcW w:w="1809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0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:rsidR="001E2D4D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2D4D" w:rsidRPr="00540277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2D4D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E2D4D" w:rsidRPr="00D97586" w:rsidRDefault="001E2D4D" w:rsidP="005A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3418A" w:rsidRDefault="00C3418A"/>
    <w:sectPr w:rsidR="00C3418A" w:rsidSect="00540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D"/>
    <w:rsid w:val="001861A9"/>
    <w:rsid w:val="001E2D4D"/>
    <w:rsid w:val="00A21928"/>
    <w:rsid w:val="00C3418A"/>
    <w:rsid w:val="00E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2023-05-19T07:28:00Z</cp:lastPrinted>
  <dcterms:created xsi:type="dcterms:W3CDTF">2023-05-19T07:25:00Z</dcterms:created>
  <dcterms:modified xsi:type="dcterms:W3CDTF">2023-05-22T00:05:00Z</dcterms:modified>
</cp:coreProperties>
</file>